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9BA" w:rsidRPr="00B016B5" w:rsidRDefault="00C809BA" w:rsidP="00C809BA">
      <w:pPr>
        <w:jc w:val="center"/>
        <w:rPr>
          <w:rFonts w:ascii="Microsoft Sans Serif" w:hAnsi="Microsoft Sans Serif" w:cs="Microsoft Sans Serif"/>
          <w:sz w:val="24"/>
        </w:rPr>
      </w:pPr>
      <w:r w:rsidRPr="00B016B5">
        <w:rPr>
          <w:rFonts w:ascii="Microsoft Sans Serif" w:hAnsi="Microsoft Sans Serif" w:cs="Microsoft Sans Serif"/>
          <w:noProof/>
          <w:sz w:val="24"/>
        </w:rPr>
        <w:drawing>
          <wp:anchor distT="0" distB="0" distL="114300" distR="114300" simplePos="0" relativeHeight="251658240" behindDoc="0" locked="0" layoutInCell="1" allowOverlap="1" wp14:anchorId="649478AC" wp14:editId="2EE63E52">
            <wp:simplePos x="0" y="0"/>
            <wp:positionH relativeFrom="column">
              <wp:posOffset>2457450</wp:posOffset>
            </wp:positionH>
            <wp:positionV relativeFrom="paragraph">
              <wp:posOffset>-152400</wp:posOffset>
            </wp:positionV>
            <wp:extent cx="1950889" cy="752921"/>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14:sizeRelH relativeFrom="page">
              <wp14:pctWidth>0</wp14:pctWidth>
            </wp14:sizeRelH>
            <wp14:sizeRelV relativeFrom="page">
              <wp14:pctHeight>0</wp14:pctHeight>
            </wp14:sizeRelV>
          </wp:anchor>
        </w:drawing>
      </w:r>
    </w:p>
    <w:p w:rsidR="00C809BA" w:rsidRPr="00B016B5" w:rsidRDefault="00C809BA" w:rsidP="00C809BA">
      <w:pPr>
        <w:rPr>
          <w:rFonts w:ascii="Microsoft Sans Serif" w:hAnsi="Microsoft Sans Serif" w:cs="Microsoft Sans Serif"/>
          <w:sz w:val="24"/>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2295"/>
        <w:gridCol w:w="8625"/>
      </w:tblGrid>
      <w:tr w:rsidR="00AE2627" w:rsidRPr="00B016B5" w:rsidTr="00AE2627">
        <w:trPr>
          <w:trHeight w:val="363"/>
          <w:tblCellSpacing w:w="15" w:type="dxa"/>
        </w:trPr>
        <w:tc>
          <w:tcPr>
            <w:tcW w:w="0" w:type="auto"/>
            <w:gridSpan w:val="2"/>
            <w:shd w:val="clear" w:color="auto" w:fill="FFFFFF"/>
            <w:tcMar>
              <w:top w:w="30" w:type="dxa"/>
              <w:left w:w="30" w:type="dxa"/>
              <w:bottom w:w="30" w:type="dxa"/>
              <w:right w:w="30" w:type="dxa"/>
            </w:tcMar>
            <w:vAlign w:val="center"/>
            <w:hideMark/>
          </w:tcPr>
          <w:p w:rsidR="00B016B5" w:rsidRDefault="00B016B5" w:rsidP="00F80141">
            <w:pPr>
              <w:spacing w:after="0"/>
              <w:jc w:val="center"/>
              <w:rPr>
                <w:rFonts w:ascii="Microsoft Sans Serif" w:hAnsi="Microsoft Sans Serif" w:cs="Microsoft Sans Serif"/>
                <w:b/>
                <w:bCs/>
                <w:color w:val="EA0029"/>
                <w:sz w:val="32"/>
                <w:szCs w:val="28"/>
              </w:rPr>
            </w:pPr>
            <w:bookmarkStart w:id="0" w:name="_Hlk80690554"/>
          </w:p>
          <w:p w:rsidR="00CF2875" w:rsidRPr="00CF2875" w:rsidRDefault="00AE2627" w:rsidP="00A71955">
            <w:pPr>
              <w:spacing w:after="0"/>
              <w:jc w:val="center"/>
              <w:rPr>
                <w:rFonts w:ascii="Microsoft Sans Serif" w:hAnsi="Microsoft Sans Serif" w:cs="Microsoft Sans Serif"/>
                <w:bCs/>
                <w:color w:val="EA0029"/>
                <w:sz w:val="20"/>
                <w:szCs w:val="20"/>
              </w:rPr>
            </w:pPr>
            <w:r w:rsidRPr="00B016B5">
              <w:rPr>
                <w:rFonts w:ascii="Microsoft Sans Serif" w:hAnsi="Microsoft Sans Serif" w:cs="Microsoft Sans Serif"/>
                <w:b/>
                <w:bCs/>
                <w:color w:val="EA0029"/>
                <w:sz w:val="32"/>
                <w:szCs w:val="28"/>
              </w:rPr>
              <w:t>Truck and Equipment Operator l - Solid Waste</w:t>
            </w:r>
            <w:r w:rsidR="00CF2875">
              <w:rPr>
                <w:rFonts w:ascii="Microsoft Sans Serif" w:hAnsi="Microsoft Sans Serif" w:cs="Microsoft Sans Serif"/>
                <w:bCs/>
                <w:color w:val="EA0029"/>
                <w:sz w:val="20"/>
                <w:szCs w:val="20"/>
              </w:rPr>
              <w:t xml:space="preserve"> </w:t>
            </w:r>
          </w:p>
        </w:tc>
      </w:tr>
      <w:tr w:rsidR="00AE2627" w:rsidRPr="00B016B5" w:rsidTr="00AE2627">
        <w:trPr>
          <w:tblCellSpacing w:w="15" w:type="dxa"/>
        </w:trPr>
        <w:tc>
          <w:tcPr>
            <w:tcW w:w="0" w:type="auto"/>
            <w:gridSpan w:val="2"/>
            <w:shd w:val="clear" w:color="auto" w:fill="FFFFFF"/>
            <w:tcMar>
              <w:top w:w="30" w:type="dxa"/>
              <w:left w:w="150" w:type="dxa"/>
              <w:bottom w:w="30" w:type="dxa"/>
              <w:right w:w="30" w:type="dxa"/>
            </w:tcMar>
            <w:vAlign w:val="center"/>
            <w:hideMark/>
          </w:tcPr>
          <w:p w:rsidR="00A71955" w:rsidRPr="00A71955" w:rsidRDefault="00A71955" w:rsidP="00A71955">
            <w:pPr>
              <w:spacing w:after="0"/>
              <w:jc w:val="center"/>
              <w:rPr>
                <w:rFonts w:ascii="Microsoft Sans Serif" w:hAnsi="Microsoft Sans Serif" w:cs="Microsoft Sans Serif"/>
                <w:b/>
                <w:iCs/>
                <w:color w:val="000000"/>
                <w:sz w:val="18"/>
                <w:szCs w:val="17"/>
              </w:rPr>
            </w:pPr>
            <w:r w:rsidRPr="00A71955">
              <w:rPr>
                <w:rFonts w:ascii="Microsoft Sans Serif" w:hAnsi="Microsoft Sans Serif" w:cs="Microsoft Sans Serif"/>
                <w:b/>
                <w:iCs/>
                <w:color w:val="000000"/>
                <w:sz w:val="18"/>
                <w:szCs w:val="17"/>
              </w:rPr>
              <w:t>Job Description</w:t>
            </w:r>
          </w:p>
          <w:p w:rsidR="00AE2627" w:rsidRDefault="00BF34E2" w:rsidP="00A71955">
            <w:pPr>
              <w:spacing w:after="0"/>
              <w:jc w:val="center"/>
              <w:rPr>
                <w:rFonts w:ascii="Microsoft Sans Serif" w:hAnsi="Microsoft Sans Serif" w:cs="Microsoft Sans Serif"/>
                <w:i/>
                <w:iCs/>
                <w:color w:val="000000"/>
                <w:sz w:val="18"/>
                <w:szCs w:val="17"/>
              </w:rPr>
            </w:pPr>
            <w:r>
              <w:rPr>
                <w:rFonts w:ascii="Microsoft Sans Serif" w:hAnsi="Microsoft Sans Serif" w:cs="Microsoft Sans Serif"/>
                <w:iCs/>
                <w:color w:val="000000"/>
                <w:sz w:val="18"/>
                <w:szCs w:val="17"/>
              </w:rPr>
              <w:t>(</w:t>
            </w:r>
            <w:r w:rsidR="00A71955">
              <w:rPr>
                <w:rFonts w:ascii="Microsoft Sans Serif" w:hAnsi="Microsoft Sans Serif" w:cs="Microsoft Sans Serif"/>
                <w:iCs/>
                <w:color w:val="000000"/>
                <w:sz w:val="18"/>
                <w:szCs w:val="17"/>
              </w:rPr>
              <w:t>Updated 6-2021)</w:t>
            </w:r>
          </w:p>
          <w:p w:rsidR="00A71955" w:rsidRPr="00B016B5" w:rsidRDefault="00A71955" w:rsidP="00A71955">
            <w:pPr>
              <w:spacing w:after="0"/>
              <w:jc w:val="center"/>
              <w:rPr>
                <w:rFonts w:ascii="Microsoft Sans Serif" w:hAnsi="Microsoft Sans Serif" w:cs="Microsoft Sans Serif"/>
                <w:i/>
                <w:iCs/>
                <w:color w:val="000000"/>
                <w:sz w:val="18"/>
                <w:szCs w:val="17"/>
              </w:rPr>
            </w:pPr>
          </w:p>
          <w:p w:rsidR="00AE2627" w:rsidRPr="00B016B5" w:rsidRDefault="00AE2627" w:rsidP="00AE2627">
            <w:pPr>
              <w:spacing w:after="0"/>
              <w:rPr>
                <w:rFonts w:ascii="Microsoft Sans Serif" w:hAnsi="Microsoft Sans Serif" w:cs="Microsoft Sans Serif"/>
                <w:color w:val="000000"/>
                <w:sz w:val="18"/>
                <w:szCs w:val="17"/>
              </w:rPr>
            </w:pPr>
          </w:p>
        </w:tc>
      </w:tr>
      <w:tr w:rsidR="00AE2627" w:rsidRPr="00B016B5" w:rsidTr="00AE2627">
        <w:trPr>
          <w:tblCellSpacing w:w="15" w:type="dxa"/>
        </w:trPr>
        <w:tc>
          <w:tcPr>
            <w:tcW w:w="2250" w:type="dxa"/>
            <w:shd w:val="clear" w:color="auto" w:fill="FFFFFF"/>
            <w:tcMar>
              <w:top w:w="30" w:type="dxa"/>
              <w:left w:w="30" w:type="dxa"/>
              <w:bottom w:w="30" w:type="dxa"/>
              <w:right w:w="30" w:type="dxa"/>
            </w:tcMar>
            <w:hideMark/>
          </w:tcPr>
          <w:p w:rsidR="00AE2627" w:rsidRPr="00B016B5" w:rsidRDefault="00AE2627" w:rsidP="00AE2627">
            <w:pPr>
              <w:spacing w:after="0"/>
              <w:jc w:val="right"/>
              <w:rPr>
                <w:rFonts w:ascii="Microsoft Sans Serif" w:hAnsi="Microsoft Sans Serif" w:cs="Microsoft Sans Serif"/>
                <w:color w:val="000000"/>
                <w:sz w:val="18"/>
                <w:szCs w:val="17"/>
              </w:rPr>
            </w:pPr>
            <w:r w:rsidRPr="00B016B5">
              <w:rPr>
                <w:rFonts w:ascii="Microsoft Sans Serif" w:hAnsi="Microsoft Sans Serif" w:cs="Microsoft Sans Serif"/>
                <w:b/>
                <w:bCs/>
                <w:color w:val="000000"/>
                <w:sz w:val="18"/>
                <w:szCs w:val="17"/>
              </w:rPr>
              <w:t>Location:</w:t>
            </w:r>
          </w:p>
        </w:tc>
        <w:tc>
          <w:tcPr>
            <w:tcW w:w="0" w:type="auto"/>
            <w:shd w:val="clear" w:color="auto" w:fill="FFFFFF"/>
            <w:tcMar>
              <w:top w:w="30" w:type="dxa"/>
              <w:left w:w="30" w:type="dxa"/>
              <w:bottom w:w="30" w:type="dxa"/>
              <w:right w:w="30" w:type="dxa"/>
            </w:tcMar>
            <w:vAlign w:val="center"/>
            <w:hideMark/>
          </w:tcPr>
          <w:p w:rsidR="00AE2627" w:rsidRPr="00B016B5" w:rsidRDefault="00AE2627" w:rsidP="00AE2627">
            <w:pPr>
              <w:spacing w:after="0"/>
              <w:rPr>
                <w:rFonts w:ascii="Microsoft Sans Serif" w:hAnsi="Microsoft Sans Serif" w:cs="Microsoft Sans Serif"/>
                <w:color w:val="000000"/>
                <w:sz w:val="18"/>
                <w:szCs w:val="17"/>
              </w:rPr>
            </w:pPr>
            <w:r w:rsidRPr="00B016B5">
              <w:rPr>
                <w:rFonts w:ascii="Microsoft Sans Serif" w:hAnsi="Microsoft Sans Serif" w:cs="Microsoft Sans Serif"/>
                <w:color w:val="000000"/>
                <w:sz w:val="18"/>
                <w:szCs w:val="17"/>
              </w:rPr>
              <w:t>Springville, UT</w:t>
            </w:r>
          </w:p>
        </w:tc>
      </w:tr>
      <w:tr w:rsidR="00AE2627" w:rsidRPr="00B016B5" w:rsidTr="00AE2627">
        <w:trPr>
          <w:tblCellSpacing w:w="15" w:type="dxa"/>
        </w:trPr>
        <w:tc>
          <w:tcPr>
            <w:tcW w:w="2250" w:type="dxa"/>
            <w:shd w:val="clear" w:color="auto" w:fill="FFFFFF"/>
            <w:tcMar>
              <w:top w:w="30" w:type="dxa"/>
              <w:left w:w="30" w:type="dxa"/>
              <w:bottom w:w="30" w:type="dxa"/>
              <w:right w:w="30" w:type="dxa"/>
            </w:tcMar>
            <w:hideMark/>
          </w:tcPr>
          <w:p w:rsidR="00AE2627" w:rsidRPr="00B016B5" w:rsidRDefault="00CF2875" w:rsidP="00AE2627">
            <w:pPr>
              <w:spacing w:after="0"/>
              <w:jc w:val="right"/>
              <w:rPr>
                <w:rFonts w:ascii="Microsoft Sans Serif" w:hAnsi="Microsoft Sans Serif" w:cs="Microsoft Sans Serif"/>
                <w:color w:val="000000"/>
                <w:sz w:val="18"/>
                <w:szCs w:val="17"/>
              </w:rPr>
            </w:pPr>
            <w:r>
              <w:rPr>
                <w:rFonts w:ascii="Microsoft Sans Serif" w:hAnsi="Microsoft Sans Serif" w:cs="Microsoft Sans Serif"/>
                <w:b/>
                <w:bCs/>
                <w:color w:val="000000"/>
                <w:sz w:val="18"/>
                <w:szCs w:val="17"/>
              </w:rPr>
              <w:t>Reports to</w:t>
            </w:r>
            <w:r w:rsidR="00AE2627" w:rsidRPr="00B016B5">
              <w:rPr>
                <w:rFonts w:ascii="Microsoft Sans Serif" w:hAnsi="Microsoft Sans Serif" w:cs="Microsoft Sans Serif"/>
                <w:b/>
                <w:bCs/>
                <w:color w:val="000000"/>
                <w:sz w:val="18"/>
                <w:szCs w:val="17"/>
              </w:rPr>
              <w:t>:</w:t>
            </w:r>
          </w:p>
        </w:tc>
        <w:tc>
          <w:tcPr>
            <w:tcW w:w="0" w:type="auto"/>
            <w:shd w:val="clear" w:color="auto" w:fill="FFFFFF"/>
            <w:tcMar>
              <w:top w:w="30" w:type="dxa"/>
              <w:left w:w="30" w:type="dxa"/>
              <w:bottom w:w="30" w:type="dxa"/>
              <w:right w:w="30" w:type="dxa"/>
            </w:tcMar>
            <w:vAlign w:val="center"/>
            <w:hideMark/>
          </w:tcPr>
          <w:p w:rsidR="00AE2627" w:rsidRDefault="00CF2875" w:rsidP="00AE2627">
            <w:pPr>
              <w:spacing w:after="0"/>
              <w:rPr>
                <w:rFonts w:ascii="Microsoft Sans Serif" w:hAnsi="Microsoft Sans Serif" w:cs="Microsoft Sans Serif"/>
                <w:color w:val="000000"/>
                <w:sz w:val="18"/>
                <w:szCs w:val="17"/>
              </w:rPr>
            </w:pPr>
            <w:r>
              <w:rPr>
                <w:rFonts w:ascii="Microsoft Sans Serif" w:hAnsi="Microsoft Sans Serif" w:cs="Microsoft Sans Serif"/>
                <w:color w:val="000000"/>
                <w:sz w:val="18"/>
                <w:szCs w:val="17"/>
              </w:rPr>
              <w:t>Streets Superintendent</w:t>
            </w:r>
          </w:p>
          <w:p w:rsidR="00A71955" w:rsidRPr="00B016B5" w:rsidRDefault="00A71955" w:rsidP="00AE2627">
            <w:pPr>
              <w:spacing w:after="0"/>
              <w:rPr>
                <w:rFonts w:ascii="Microsoft Sans Serif" w:hAnsi="Microsoft Sans Serif" w:cs="Microsoft Sans Serif"/>
                <w:color w:val="000000"/>
                <w:sz w:val="18"/>
                <w:szCs w:val="17"/>
              </w:rPr>
            </w:pPr>
            <w:r>
              <w:rPr>
                <w:rFonts w:ascii="Microsoft Sans Serif" w:hAnsi="Microsoft Sans Serif" w:cs="Microsoft Sans Serif"/>
                <w:color w:val="000000"/>
                <w:sz w:val="18"/>
                <w:szCs w:val="17"/>
              </w:rPr>
              <w:t>Grade 9</w:t>
            </w:r>
          </w:p>
        </w:tc>
      </w:tr>
      <w:tr w:rsidR="00AE2627" w:rsidRPr="00B016B5" w:rsidTr="00AE2627">
        <w:trPr>
          <w:tblCellSpacing w:w="15" w:type="dxa"/>
        </w:trPr>
        <w:tc>
          <w:tcPr>
            <w:tcW w:w="2250" w:type="dxa"/>
            <w:shd w:val="clear" w:color="auto" w:fill="FFFFFF"/>
            <w:tcMar>
              <w:top w:w="30" w:type="dxa"/>
              <w:left w:w="30" w:type="dxa"/>
              <w:bottom w:w="30" w:type="dxa"/>
              <w:right w:w="30" w:type="dxa"/>
            </w:tcMar>
            <w:hideMark/>
          </w:tcPr>
          <w:p w:rsidR="00AE2627" w:rsidRPr="00B016B5" w:rsidRDefault="00AE2627" w:rsidP="00AE2627">
            <w:pPr>
              <w:spacing w:after="0"/>
              <w:jc w:val="right"/>
              <w:rPr>
                <w:rFonts w:ascii="Microsoft Sans Serif" w:hAnsi="Microsoft Sans Serif" w:cs="Microsoft Sans Serif"/>
                <w:color w:val="000000"/>
                <w:sz w:val="18"/>
                <w:szCs w:val="17"/>
              </w:rPr>
            </w:pPr>
            <w:r w:rsidRPr="00B016B5">
              <w:rPr>
                <w:rFonts w:ascii="Microsoft Sans Serif" w:hAnsi="Microsoft Sans Serif" w:cs="Microsoft Sans Serif"/>
                <w:b/>
                <w:bCs/>
                <w:color w:val="000000"/>
                <w:sz w:val="18"/>
                <w:szCs w:val="17"/>
              </w:rPr>
              <w:t>Exempt/Non-Exempt:</w:t>
            </w:r>
          </w:p>
        </w:tc>
        <w:tc>
          <w:tcPr>
            <w:tcW w:w="0" w:type="auto"/>
            <w:shd w:val="clear" w:color="auto" w:fill="FFFFFF"/>
            <w:tcMar>
              <w:top w:w="30" w:type="dxa"/>
              <w:left w:w="30" w:type="dxa"/>
              <w:bottom w:w="30" w:type="dxa"/>
              <w:right w:w="30" w:type="dxa"/>
            </w:tcMar>
            <w:vAlign w:val="center"/>
            <w:hideMark/>
          </w:tcPr>
          <w:p w:rsidR="00AE2627" w:rsidRPr="00B016B5" w:rsidRDefault="00AE2627" w:rsidP="00AE2627">
            <w:pPr>
              <w:spacing w:after="0"/>
              <w:rPr>
                <w:rFonts w:ascii="Microsoft Sans Serif" w:hAnsi="Microsoft Sans Serif" w:cs="Microsoft Sans Serif"/>
                <w:color w:val="000000"/>
                <w:sz w:val="18"/>
                <w:szCs w:val="17"/>
              </w:rPr>
            </w:pPr>
            <w:r w:rsidRPr="00B016B5">
              <w:rPr>
                <w:rFonts w:ascii="Microsoft Sans Serif" w:hAnsi="Microsoft Sans Serif" w:cs="Microsoft Sans Serif"/>
                <w:color w:val="000000"/>
                <w:sz w:val="18"/>
                <w:szCs w:val="17"/>
              </w:rPr>
              <w:t>Non-Exempt</w:t>
            </w:r>
          </w:p>
        </w:tc>
      </w:tr>
      <w:tr w:rsidR="00AE2627" w:rsidRPr="00B016B5" w:rsidTr="00AE2627">
        <w:trPr>
          <w:tblCellSpacing w:w="15" w:type="dxa"/>
        </w:trPr>
        <w:tc>
          <w:tcPr>
            <w:tcW w:w="0" w:type="auto"/>
            <w:shd w:val="clear" w:color="auto" w:fill="FFFFFF"/>
            <w:tcMar>
              <w:top w:w="30" w:type="dxa"/>
              <w:left w:w="30" w:type="dxa"/>
              <w:bottom w:w="30" w:type="dxa"/>
              <w:right w:w="30" w:type="dxa"/>
            </w:tcMar>
            <w:hideMark/>
          </w:tcPr>
          <w:p w:rsidR="00AE2627" w:rsidRPr="00B016B5" w:rsidRDefault="00AE2627" w:rsidP="00AE2627">
            <w:pPr>
              <w:spacing w:after="0"/>
              <w:jc w:val="right"/>
              <w:rPr>
                <w:rFonts w:ascii="Microsoft Sans Serif" w:hAnsi="Microsoft Sans Serif" w:cs="Microsoft Sans Serif"/>
                <w:color w:val="000000"/>
                <w:sz w:val="18"/>
                <w:szCs w:val="17"/>
              </w:rPr>
            </w:pPr>
            <w:r w:rsidRPr="00B016B5">
              <w:rPr>
                <w:rFonts w:ascii="Microsoft Sans Serif" w:hAnsi="Microsoft Sans Serif" w:cs="Microsoft Sans Serif"/>
                <w:b/>
                <w:bCs/>
                <w:color w:val="000000"/>
                <w:sz w:val="18"/>
                <w:szCs w:val="17"/>
              </w:rPr>
              <w:t>Benefits:</w:t>
            </w:r>
          </w:p>
        </w:tc>
        <w:tc>
          <w:tcPr>
            <w:tcW w:w="0" w:type="auto"/>
            <w:shd w:val="clear" w:color="auto" w:fill="FFFFFF"/>
            <w:tcMar>
              <w:top w:w="30" w:type="dxa"/>
              <w:left w:w="30" w:type="dxa"/>
              <w:bottom w:w="30" w:type="dxa"/>
              <w:right w:w="30" w:type="dxa"/>
            </w:tcMar>
            <w:vAlign w:val="center"/>
            <w:hideMark/>
          </w:tcPr>
          <w:p w:rsidR="00AE2627" w:rsidRPr="00B016B5" w:rsidRDefault="002F559B" w:rsidP="00AE2627">
            <w:pPr>
              <w:spacing w:after="0"/>
              <w:rPr>
                <w:rFonts w:ascii="Microsoft Sans Serif" w:hAnsi="Microsoft Sans Serif" w:cs="Microsoft Sans Serif"/>
                <w:color w:val="000000"/>
                <w:sz w:val="18"/>
                <w:szCs w:val="17"/>
              </w:rPr>
            </w:pPr>
            <w:r>
              <w:rPr>
                <w:rFonts w:ascii="Microsoft Sans Serif" w:hAnsi="Microsoft Sans Serif" w:cs="Microsoft Sans Serif"/>
                <w:color w:val="000000"/>
                <w:sz w:val="18"/>
                <w:szCs w:val="17"/>
              </w:rPr>
              <w:t>Full City Benefits</w:t>
            </w:r>
          </w:p>
        </w:tc>
      </w:tr>
      <w:tr w:rsidR="00AE2627" w:rsidRPr="00B016B5" w:rsidTr="00AE2627">
        <w:trPr>
          <w:tblCellSpacing w:w="15" w:type="dxa"/>
        </w:trPr>
        <w:tc>
          <w:tcPr>
            <w:tcW w:w="2250" w:type="dxa"/>
            <w:shd w:val="clear" w:color="auto" w:fill="FFFFFF"/>
            <w:tcMar>
              <w:top w:w="30" w:type="dxa"/>
              <w:left w:w="30" w:type="dxa"/>
              <w:bottom w:w="30" w:type="dxa"/>
              <w:right w:w="30" w:type="dxa"/>
            </w:tcMar>
            <w:hideMark/>
          </w:tcPr>
          <w:p w:rsidR="00AE2627" w:rsidRPr="00B016B5" w:rsidRDefault="00AE2627" w:rsidP="00AE2627">
            <w:pPr>
              <w:spacing w:after="0"/>
              <w:jc w:val="right"/>
              <w:rPr>
                <w:rFonts w:ascii="Microsoft Sans Serif" w:hAnsi="Microsoft Sans Serif" w:cs="Microsoft Sans Serif"/>
                <w:color w:val="000000"/>
                <w:sz w:val="18"/>
                <w:szCs w:val="17"/>
              </w:rPr>
            </w:pPr>
            <w:r w:rsidRPr="00B016B5">
              <w:rPr>
                <w:rFonts w:ascii="Microsoft Sans Serif" w:hAnsi="Microsoft Sans Serif" w:cs="Microsoft Sans Serif"/>
                <w:b/>
                <w:bCs/>
                <w:color w:val="000000"/>
                <w:sz w:val="18"/>
                <w:szCs w:val="17"/>
              </w:rPr>
              <w:t>Employment Type:</w:t>
            </w:r>
          </w:p>
        </w:tc>
        <w:tc>
          <w:tcPr>
            <w:tcW w:w="0" w:type="auto"/>
            <w:shd w:val="clear" w:color="auto" w:fill="FFFFFF"/>
            <w:tcMar>
              <w:top w:w="30" w:type="dxa"/>
              <w:left w:w="30" w:type="dxa"/>
              <w:bottom w:w="30" w:type="dxa"/>
              <w:right w:w="30" w:type="dxa"/>
            </w:tcMar>
            <w:vAlign w:val="center"/>
            <w:hideMark/>
          </w:tcPr>
          <w:p w:rsidR="00AE2627" w:rsidRPr="00B016B5" w:rsidRDefault="008047AF" w:rsidP="00AE2627">
            <w:pPr>
              <w:spacing w:after="0"/>
              <w:rPr>
                <w:rFonts w:ascii="Microsoft Sans Serif" w:hAnsi="Microsoft Sans Serif" w:cs="Microsoft Sans Serif"/>
                <w:color w:val="000000"/>
                <w:sz w:val="18"/>
                <w:szCs w:val="17"/>
              </w:rPr>
            </w:pPr>
            <w:r>
              <w:rPr>
                <w:rFonts w:ascii="Microsoft Sans Serif" w:hAnsi="Microsoft Sans Serif" w:cs="Microsoft Sans Serif"/>
                <w:color w:val="000000"/>
                <w:sz w:val="18"/>
                <w:szCs w:val="17"/>
              </w:rPr>
              <w:t>Full time</w:t>
            </w:r>
          </w:p>
        </w:tc>
      </w:tr>
      <w:tr w:rsidR="00AE2627" w:rsidRPr="00B016B5" w:rsidTr="00AE2627">
        <w:trPr>
          <w:tblCellSpacing w:w="15" w:type="dxa"/>
        </w:trPr>
        <w:tc>
          <w:tcPr>
            <w:tcW w:w="0" w:type="auto"/>
            <w:shd w:val="clear" w:color="auto" w:fill="FFFFFF"/>
            <w:tcMar>
              <w:top w:w="30" w:type="dxa"/>
              <w:left w:w="30" w:type="dxa"/>
              <w:bottom w:w="30" w:type="dxa"/>
              <w:right w:w="30" w:type="dxa"/>
            </w:tcMar>
            <w:hideMark/>
          </w:tcPr>
          <w:p w:rsidR="00AE2627" w:rsidRPr="00B016B5" w:rsidRDefault="00AE2627" w:rsidP="00AE2627">
            <w:pPr>
              <w:spacing w:after="0"/>
              <w:jc w:val="right"/>
              <w:rPr>
                <w:rFonts w:ascii="Microsoft Sans Serif" w:hAnsi="Microsoft Sans Serif" w:cs="Microsoft Sans Serif"/>
                <w:color w:val="000000"/>
                <w:sz w:val="18"/>
                <w:szCs w:val="17"/>
              </w:rPr>
            </w:pPr>
            <w:r w:rsidRPr="00B016B5">
              <w:rPr>
                <w:rFonts w:ascii="Microsoft Sans Serif" w:hAnsi="Microsoft Sans Serif" w:cs="Microsoft Sans Serif"/>
                <w:b/>
                <w:bCs/>
                <w:color w:val="000000"/>
                <w:sz w:val="18"/>
                <w:szCs w:val="17"/>
              </w:rPr>
              <w:t>Department:</w:t>
            </w:r>
          </w:p>
        </w:tc>
        <w:tc>
          <w:tcPr>
            <w:tcW w:w="0" w:type="auto"/>
            <w:shd w:val="clear" w:color="auto" w:fill="FFFFFF"/>
            <w:tcMar>
              <w:top w:w="30" w:type="dxa"/>
              <w:left w:w="30" w:type="dxa"/>
              <w:bottom w:w="30" w:type="dxa"/>
              <w:right w:w="30" w:type="dxa"/>
            </w:tcMar>
            <w:vAlign w:val="center"/>
            <w:hideMark/>
          </w:tcPr>
          <w:p w:rsidR="00AE2627" w:rsidRPr="00B016B5" w:rsidRDefault="00AE2627" w:rsidP="00AE2627">
            <w:pPr>
              <w:spacing w:after="0"/>
              <w:rPr>
                <w:rFonts w:ascii="Microsoft Sans Serif" w:hAnsi="Microsoft Sans Serif" w:cs="Microsoft Sans Serif"/>
                <w:color w:val="000000"/>
                <w:sz w:val="18"/>
                <w:szCs w:val="17"/>
              </w:rPr>
            </w:pPr>
            <w:r w:rsidRPr="00B016B5">
              <w:rPr>
                <w:rFonts w:ascii="Microsoft Sans Serif" w:hAnsi="Microsoft Sans Serif" w:cs="Microsoft Sans Serif"/>
                <w:color w:val="000000"/>
                <w:sz w:val="18"/>
                <w:szCs w:val="17"/>
              </w:rPr>
              <w:t>Public Works</w:t>
            </w:r>
          </w:p>
          <w:p w:rsidR="00AE2627" w:rsidRPr="00B016B5" w:rsidRDefault="00AE2627" w:rsidP="00AE2627">
            <w:pPr>
              <w:spacing w:after="0"/>
              <w:rPr>
                <w:rFonts w:ascii="Microsoft Sans Serif" w:hAnsi="Microsoft Sans Serif" w:cs="Microsoft Sans Serif"/>
                <w:color w:val="000000"/>
                <w:sz w:val="18"/>
                <w:szCs w:val="17"/>
              </w:rPr>
            </w:pPr>
          </w:p>
        </w:tc>
      </w:tr>
      <w:tr w:rsidR="00AE2627" w:rsidRPr="00B016B5" w:rsidTr="00AE2627">
        <w:trPr>
          <w:tblCellSpacing w:w="15" w:type="dxa"/>
        </w:trPr>
        <w:tc>
          <w:tcPr>
            <w:tcW w:w="0" w:type="auto"/>
            <w:shd w:val="clear" w:color="auto" w:fill="FFFFFF"/>
            <w:tcMar>
              <w:top w:w="30" w:type="dxa"/>
              <w:left w:w="30" w:type="dxa"/>
              <w:bottom w:w="30" w:type="dxa"/>
              <w:right w:w="30" w:type="dxa"/>
            </w:tcMar>
            <w:hideMark/>
          </w:tcPr>
          <w:p w:rsidR="00AE2627" w:rsidRPr="00B016B5" w:rsidRDefault="00AE2627">
            <w:pPr>
              <w:jc w:val="right"/>
              <w:rPr>
                <w:rFonts w:ascii="Microsoft Sans Serif" w:hAnsi="Microsoft Sans Serif" w:cs="Microsoft Sans Serif"/>
                <w:color w:val="000000"/>
                <w:sz w:val="18"/>
                <w:szCs w:val="17"/>
              </w:rPr>
            </w:pPr>
            <w:r w:rsidRPr="00B016B5">
              <w:rPr>
                <w:rFonts w:ascii="Microsoft Sans Serif" w:hAnsi="Microsoft Sans Serif" w:cs="Microsoft Sans Serif"/>
                <w:b/>
                <w:bCs/>
                <w:color w:val="000000"/>
                <w:sz w:val="18"/>
                <w:szCs w:val="17"/>
              </w:rPr>
              <w:t>Description:</w:t>
            </w:r>
          </w:p>
        </w:tc>
        <w:tc>
          <w:tcPr>
            <w:tcW w:w="0" w:type="auto"/>
            <w:shd w:val="clear" w:color="auto" w:fill="FFFFFF"/>
            <w:tcMar>
              <w:top w:w="30" w:type="dxa"/>
              <w:left w:w="30" w:type="dxa"/>
              <w:bottom w:w="30" w:type="dxa"/>
              <w:right w:w="30" w:type="dxa"/>
            </w:tcMar>
            <w:vAlign w:val="center"/>
            <w:hideMark/>
          </w:tcPr>
          <w:p w:rsidR="00AE2627" w:rsidRPr="00B016B5" w:rsidRDefault="00AE2627">
            <w:pPr>
              <w:rPr>
                <w:rFonts w:ascii="Microsoft Sans Serif" w:hAnsi="Microsoft Sans Serif" w:cs="Microsoft Sans Serif"/>
                <w:color w:val="000000"/>
                <w:sz w:val="18"/>
                <w:szCs w:val="17"/>
              </w:rPr>
            </w:pPr>
            <w:r w:rsidRPr="00B016B5">
              <w:rPr>
                <w:rFonts w:ascii="Microsoft Sans Serif" w:hAnsi="Microsoft Sans Serif" w:cs="Microsoft Sans Serif"/>
                <w:color w:val="000000"/>
                <w:sz w:val="18"/>
                <w:szCs w:val="17"/>
              </w:rPr>
              <w:t>Under the direction of the Streets Superintendent is a member of a work crew and responsible for solid waste and recycling collection, construction, maintenance, cleaning and snow removal duties.</w:t>
            </w:r>
          </w:p>
        </w:tc>
      </w:tr>
      <w:tr w:rsidR="00AE2627" w:rsidRPr="00B016B5" w:rsidTr="00AE2627">
        <w:trPr>
          <w:tblCellSpacing w:w="15" w:type="dxa"/>
        </w:trPr>
        <w:tc>
          <w:tcPr>
            <w:tcW w:w="0" w:type="auto"/>
            <w:shd w:val="clear" w:color="auto" w:fill="FFFFFF"/>
            <w:tcMar>
              <w:top w:w="30" w:type="dxa"/>
              <w:left w:w="30" w:type="dxa"/>
              <w:bottom w:w="30" w:type="dxa"/>
              <w:right w:w="30" w:type="dxa"/>
            </w:tcMar>
            <w:hideMark/>
          </w:tcPr>
          <w:p w:rsidR="00AE2627" w:rsidRPr="00B016B5" w:rsidRDefault="00AE2627">
            <w:pPr>
              <w:jc w:val="right"/>
              <w:rPr>
                <w:rFonts w:ascii="Microsoft Sans Serif" w:hAnsi="Microsoft Sans Serif" w:cs="Microsoft Sans Serif"/>
                <w:color w:val="000000"/>
                <w:sz w:val="18"/>
                <w:szCs w:val="17"/>
              </w:rPr>
            </w:pPr>
            <w:r w:rsidRPr="00B016B5">
              <w:rPr>
                <w:rFonts w:ascii="Microsoft Sans Serif" w:hAnsi="Microsoft Sans Serif" w:cs="Microsoft Sans Serif"/>
                <w:b/>
                <w:bCs/>
                <w:color w:val="000000"/>
                <w:sz w:val="18"/>
                <w:szCs w:val="17"/>
              </w:rPr>
              <w:t>Duties:</w:t>
            </w:r>
          </w:p>
        </w:tc>
        <w:tc>
          <w:tcPr>
            <w:tcW w:w="0" w:type="auto"/>
            <w:shd w:val="clear" w:color="auto" w:fill="FFFFFF"/>
            <w:tcMar>
              <w:top w:w="30" w:type="dxa"/>
              <w:left w:w="30" w:type="dxa"/>
              <w:bottom w:w="30" w:type="dxa"/>
              <w:right w:w="30" w:type="dxa"/>
            </w:tcMar>
            <w:vAlign w:val="center"/>
            <w:hideMark/>
          </w:tcPr>
          <w:p w:rsidR="00AE2627" w:rsidRPr="00B016B5" w:rsidRDefault="00AE2627" w:rsidP="00F80141">
            <w:pPr>
              <w:rPr>
                <w:rFonts w:ascii="Microsoft Sans Serif" w:hAnsi="Microsoft Sans Serif" w:cs="Microsoft Sans Serif"/>
                <w:color w:val="000000"/>
                <w:sz w:val="18"/>
                <w:szCs w:val="17"/>
              </w:rPr>
            </w:pPr>
            <w:r w:rsidRPr="00B016B5">
              <w:rPr>
                <w:rFonts w:ascii="Microsoft Sans Serif" w:hAnsi="Microsoft Sans Serif" w:cs="Microsoft Sans Serif"/>
                <w:color w:val="000000"/>
                <w:sz w:val="18"/>
                <w:szCs w:val="17"/>
              </w:rPr>
              <w:t>This position's essential functions:</w:t>
            </w:r>
            <w:r w:rsidRPr="00B016B5">
              <w:rPr>
                <w:rFonts w:ascii="Microsoft Sans Serif" w:hAnsi="Microsoft Sans Serif" w:cs="Microsoft Sans Serif"/>
                <w:color w:val="000000"/>
                <w:sz w:val="18"/>
                <w:szCs w:val="17"/>
              </w:rPr>
              <w:br/>
              <w:t>Operates side-loaded trucks used for the collection of residential solid</w:t>
            </w:r>
            <w:r w:rsidR="00F80141" w:rsidRPr="00B016B5">
              <w:rPr>
                <w:rFonts w:ascii="Microsoft Sans Serif" w:hAnsi="Microsoft Sans Serif" w:cs="Microsoft Sans Serif"/>
                <w:color w:val="000000"/>
                <w:sz w:val="18"/>
                <w:szCs w:val="17"/>
              </w:rPr>
              <w:t xml:space="preserve"> </w:t>
            </w:r>
            <w:r w:rsidRPr="00B016B5">
              <w:rPr>
                <w:rFonts w:ascii="Microsoft Sans Serif" w:hAnsi="Microsoft Sans Serif" w:cs="Microsoft Sans Serif"/>
                <w:color w:val="000000"/>
                <w:sz w:val="18"/>
                <w:szCs w:val="17"/>
              </w:rPr>
              <w:t>waste/recycling.</w:t>
            </w:r>
            <w:r w:rsidRPr="00B016B5">
              <w:rPr>
                <w:rFonts w:ascii="Microsoft Sans Serif" w:hAnsi="Microsoft Sans Serif" w:cs="Microsoft Sans Serif"/>
                <w:color w:val="000000"/>
                <w:sz w:val="18"/>
                <w:szCs w:val="17"/>
              </w:rPr>
              <w:br/>
              <w:t>Operates the lift and compaction equipment.</w:t>
            </w:r>
            <w:r w:rsidRPr="00B016B5">
              <w:rPr>
                <w:rFonts w:ascii="Microsoft Sans Serif" w:hAnsi="Microsoft Sans Serif" w:cs="Microsoft Sans Serif"/>
                <w:color w:val="000000"/>
                <w:sz w:val="18"/>
                <w:szCs w:val="17"/>
              </w:rPr>
              <w:br/>
            </w:r>
            <w:r w:rsidR="0073338B">
              <w:rPr>
                <w:rFonts w:ascii="Microsoft Sans Serif" w:hAnsi="Microsoft Sans Serif" w:cs="Microsoft Sans Serif"/>
                <w:color w:val="000000"/>
                <w:sz w:val="18"/>
                <w:szCs w:val="17"/>
              </w:rPr>
              <w:t xml:space="preserve">May </w:t>
            </w:r>
            <w:r w:rsidRPr="00B016B5">
              <w:rPr>
                <w:rFonts w:ascii="Microsoft Sans Serif" w:hAnsi="Microsoft Sans Serif" w:cs="Microsoft Sans Serif"/>
                <w:color w:val="000000"/>
                <w:sz w:val="18"/>
                <w:szCs w:val="17"/>
              </w:rPr>
              <w:t>Operate Sweeper truck</w:t>
            </w:r>
            <w:r w:rsidR="0073338B">
              <w:rPr>
                <w:rFonts w:ascii="Microsoft Sans Serif" w:hAnsi="Microsoft Sans Serif" w:cs="Microsoft Sans Serif"/>
                <w:color w:val="000000"/>
                <w:sz w:val="18"/>
                <w:szCs w:val="17"/>
              </w:rPr>
              <w:t xml:space="preserve"> occasionally</w:t>
            </w:r>
            <w:r w:rsidRPr="00B016B5">
              <w:rPr>
                <w:rFonts w:ascii="Microsoft Sans Serif" w:hAnsi="Microsoft Sans Serif" w:cs="Microsoft Sans Serif"/>
                <w:color w:val="000000"/>
                <w:sz w:val="18"/>
                <w:szCs w:val="17"/>
              </w:rPr>
              <w:br/>
              <w:t>Operates 10 wheel trucks/trailers and plows</w:t>
            </w:r>
            <w:r w:rsidRPr="00B016B5">
              <w:rPr>
                <w:rFonts w:ascii="Microsoft Sans Serif" w:hAnsi="Microsoft Sans Serif" w:cs="Microsoft Sans Serif"/>
                <w:color w:val="000000"/>
                <w:sz w:val="18"/>
                <w:szCs w:val="17"/>
              </w:rPr>
              <w:br/>
              <w:t>Maintains all prescribed safety policies and procedures</w:t>
            </w:r>
            <w:r w:rsidRPr="00B016B5">
              <w:rPr>
                <w:rFonts w:ascii="Microsoft Sans Serif" w:hAnsi="Microsoft Sans Serif" w:cs="Microsoft Sans Serif"/>
                <w:color w:val="000000"/>
                <w:sz w:val="18"/>
                <w:szCs w:val="17"/>
              </w:rPr>
              <w:br/>
              <w:t>Develops efficient routes for Solid Waste/Recycling/Sweeper routes</w:t>
            </w:r>
            <w:r w:rsidRPr="00B016B5">
              <w:rPr>
                <w:rFonts w:ascii="Microsoft Sans Serif" w:hAnsi="Microsoft Sans Serif" w:cs="Microsoft Sans Serif"/>
                <w:color w:val="000000"/>
                <w:sz w:val="18"/>
                <w:szCs w:val="17"/>
              </w:rPr>
              <w:br/>
              <w:t>Daily lubricate and inspect and maintain equipment.</w:t>
            </w:r>
            <w:r w:rsidRPr="00B016B5">
              <w:rPr>
                <w:rFonts w:ascii="Microsoft Sans Serif" w:hAnsi="Microsoft Sans Serif" w:cs="Microsoft Sans Serif"/>
                <w:color w:val="000000"/>
                <w:sz w:val="18"/>
                <w:szCs w:val="17"/>
              </w:rPr>
              <w:br/>
              <w:t>Works as crew member to assist in construction, storm drain collection, maintenance and cleaning projects.</w:t>
            </w:r>
            <w:r w:rsidRPr="00B016B5">
              <w:rPr>
                <w:rFonts w:ascii="Microsoft Sans Serif" w:hAnsi="Microsoft Sans Serif" w:cs="Microsoft Sans Serif"/>
                <w:color w:val="000000"/>
                <w:sz w:val="18"/>
                <w:szCs w:val="17"/>
              </w:rPr>
              <w:br/>
              <w:t>Performs other duties as assigned.</w:t>
            </w:r>
          </w:p>
        </w:tc>
      </w:tr>
      <w:tr w:rsidR="00AE2627" w:rsidRPr="00B016B5" w:rsidTr="00AE2627">
        <w:trPr>
          <w:tblCellSpacing w:w="15" w:type="dxa"/>
        </w:trPr>
        <w:tc>
          <w:tcPr>
            <w:tcW w:w="0" w:type="auto"/>
            <w:shd w:val="clear" w:color="auto" w:fill="FFFFFF"/>
            <w:tcMar>
              <w:top w:w="30" w:type="dxa"/>
              <w:left w:w="30" w:type="dxa"/>
              <w:bottom w:w="30" w:type="dxa"/>
              <w:right w:w="30" w:type="dxa"/>
            </w:tcMar>
            <w:hideMark/>
          </w:tcPr>
          <w:p w:rsidR="00AE2627" w:rsidRPr="00B016B5" w:rsidRDefault="00AE2627">
            <w:pPr>
              <w:jc w:val="right"/>
              <w:rPr>
                <w:rFonts w:ascii="Microsoft Sans Serif" w:hAnsi="Microsoft Sans Serif" w:cs="Microsoft Sans Serif"/>
                <w:color w:val="000000"/>
                <w:sz w:val="18"/>
                <w:szCs w:val="17"/>
              </w:rPr>
            </w:pPr>
            <w:r w:rsidRPr="00B016B5">
              <w:rPr>
                <w:rFonts w:ascii="Microsoft Sans Serif" w:hAnsi="Microsoft Sans Serif" w:cs="Microsoft Sans Serif"/>
                <w:b/>
                <w:bCs/>
                <w:color w:val="000000"/>
                <w:sz w:val="18"/>
                <w:szCs w:val="17"/>
              </w:rPr>
              <w:t>Qualifications:</w:t>
            </w:r>
          </w:p>
        </w:tc>
        <w:tc>
          <w:tcPr>
            <w:tcW w:w="0" w:type="auto"/>
            <w:shd w:val="clear" w:color="auto" w:fill="FFFFFF"/>
            <w:tcMar>
              <w:top w:w="30" w:type="dxa"/>
              <w:left w:w="30" w:type="dxa"/>
              <w:bottom w:w="30" w:type="dxa"/>
              <w:right w:w="30" w:type="dxa"/>
            </w:tcMar>
            <w:vAlign w:val="center"/>
            <w:hideMark/>
          </w:tcPr>
          <w:p w:rsidR="00AE2627" w:rsidRDefault="00AE2627" w:rsidP="00AE2627">
            <w:pPr>
              <w:rPr>
                <w:rFonts w:ascii="Microsoft Sans Serif" w:hAnsi="Microsoft Sans Serif" w:cs="Microsoft Sans Serif"/>
                <w:color w:val="000000"/>
                <w:sz w:val="18"/>
                <w:szCs w:val="17"/>
              </w:rPr>
            </w:pPr>
            <w:r w:rsidRPr="00B016B5">
              <w:rPr>
                <w:rFonts w:ascii="Microsoft Sans Serif" w:hAnsi="Microsoft Sans Serif" w:cs="Microsoft Sans Serif"/>
                <w:color w:val="000000"/>
                <w:sz w:val="18"/>
                <w:szCs w:val="17"/>
              </w:rPr>
              <w:t>High School graduate preferred. Must write neatly and have writing and record keeping experience. Must have a CDL. Class A is preferred.</w:t>
            </w:r>
            <w:r w:rsidRPr="00B016B5">
              <w:rPr>
                <w:rFonts w:ascii="Microsoft Sans Serif" w:hAnsi="Microsoft Sans Serif" w:cs="Microsoft Sans Serif"/>
                <w:color w:val="000000"/>
                <w:sz w:val="18"/>
                <w:szCs w:val="17"/>
              </w:rPr>
              <w:br/>
            </w:r>
            <w:r w:rsidRPr="00B016B5">
              <w:rPr>
                <w:rFonts w:ascii="Microsoft Sans Serif" w:hAnsi="Microsoft Sans Serif" w:cs="Microsoft Sans Serif"/>
                <w:color w:val="000000"/>
                <w:sz w:val="18"/>
                <w:szCs w:val="17"/>
              </w:rPr>
              <w:br/>
              <w:t>Knowledge, Skills and Abilities</w:t>
            </w:r>
            <w:r w:rsidRPr="00B016B5">
              <w:rPr>
                <w:rFonts w:ascii="Microsoft Sans Serif" w:hAnsi="Microsoft Sans Serif" w:cs="Microsoft Sans Serif"/>
                <w:color w:val="000000"/>
                <w:sz w:val="18"/>
                <w:szCs w:val="17"/>
              </w:rPr>
              <w:br/>
              <w:t>Must have knowledge of operation and maintenance of 10 wheeled trucks. Must have the ability to recognize problems with equipment and make judgments which will identify needed repairs, determining if continued operation will cause damage. Must have the ability to work in a team. Must have a strong work ethic. Must follow sound public relation practices and provide maximum service for citizens. Must be physically able to perform heavy manual labor. Must be able to endure constant exposure to all kinds of weather, year around. Must be able to lift 100 pounds. Must have knowledge of necessary safety practices. Must be able to quickly learn City solid waste collection procedures and routes.</w:t>
            </w:r>
          </w:p>
          <w:p w:rsidR="00CF2875" w:rsidRPr="00CF2875" w:rsidRDefault="00CF2875" w:rsidP="00AE2627">
            <w:pPr>
              <w:rPr>
                <w:rFonts w:ascii="Microsoft Sans Serif" w:hAnsi="Microsoft Sans Serif" w:cs="Microsoft Sans Serif"/>
                <w:b/>
                <w:color w:val="000000"/>
                <w:sz w:val="18"/>
                <w:szCs w:val="17"/>
              </w:rPr>
            </w:pPr>
            <w:bookmarkStart w:id="1" w:name="_GoBack"/>
            <w:bookmarkEnd w:id="1"/>
          </w:p>
        </w:tc>
      </w:tr>
      <w:bookmarkEnd w:id="0"/>
    </w:tbl>
    <w:p w:rsidR="00552D89" w:rsidRPr="00B016B5" w:rsidRDefault="00552D89" w:rsidP="00AE2627">
      <w:pPr>
        <w:rPr>
          <w:rFonts w:ascii="Microsoft Sans Serif" w:hAnsi="Microsoft Sans Serif" w:cs="Microsoft Sans Serif"/>
          <w:sz w:val="24"/>
        </w:rPr>
      </w:pPr>
    </w:p>
    <w:sectPr w:rsidR="00552D89" w:rsidRPr="00B016B5" w:rsidSect="00AE2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D89"/>
    <w:rsid w:val="002776AB"/>
    <w:rsid w:val="002F559B"/>
    <w:rsid w:val="003D3BA7"/>
    <w:rsid w:val="00552D89"/>
    <w:rsid w:val="006345D5"/>
    <w:rsid w:val="006E7FD2"/>
    <w:rsid w:val="0073338B"/>
    <w:rsid w:val="00767BF7"/>
    <w:rsid w:val="007E5002"/>
    <w:rsid w:val="008047AF"/>
    <w:rsid w:val="00A71955"/>
    <w:rsid w:val="00AE2627"/>
    <w:rsid w:val="00AF3296"/>
    <w:rsid w:val="00B016B5"/>
    <w:rsid w:val="00BF34E2"/>
    <w:rsid w:val="00C809BA"/>
    <w:rsid w:val="00CF2875"/>
    <w:rsid w:val="00DA0C67"/>
    <w:rsid w:val="00DC79E5"/>
    <w:rsid w:val="00F8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86B3"/>
  <w15:docId w15:val="{9744AAA2-90DB-4E8C-9B8F-252CB7CB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52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D8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55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87938">
      <w:bodyDiv w:val="1"/>
      <w:marLeft w:val="0"/>
      <w:marRight w:val="0"/>
      <w:marTop w:val="0"/>
      <w:marBottom w:val="0"/>
      <w:divBdr>
        <w:top w:val="none" w:sz="0" w:space="0" w:color="auto"/>
        <w:left w:val="none" w:sz="0" w:space="0" w:color="auto"/>
        <w:bottom w:val="none" w:sz="0" w:space="0" w:color="auto"/>
        <w:right w:val="none" w:sz="0" w:space="0" w:color="auto"/>
      </w:divBdr>
    </w:div>
    <w:div w:id="19404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18</cp:revision>
  <cp:lastPrinted>2021-10-04T16:40:00Z</cp:lastPrinted>
  <dcterms:created xsi:type="dcterms:W3CDTF">2016-07-18T15:51:00Z</dcterms:created>
  <dcterms:modified xsi:type="dcterms:W3CDTF">2021-10-04T16:40:00Z</dcterms:modified>
</cp:coreProperties>
</file>