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0F" w:rsidRPr="00215621" w:rsidRDefault="0081280F" w:rsidP="00023E04">
      <w:pPr>
        <w:spacing w:after="0"/>
        <w:rPr>
          <w:rFonts w:ascii="Microsoft Sans Serif" w:hAnsi="Microsoft Sans Serif" w:cs="Microsoft Sans Serif"/>
          <w:sz w:val="24"/>
        </w:rPr>
      </w:pPr>
    </w:p>
    <w:p w:rsidR="0081280F" w:rsidRPr="00215621" w:rsidRDefault="0081280F" w:rsidP="00023E04">
      <w:pPr>
        <w:spacing w:after="0"/>
        <w:rPr>
          <w:rFonts w:ascii="Microsoft Sans Serif" w:hAnsi="Microsoft Sans Serif" w:cs="Microsoft Sans Serif"/>
          <w:sz w:val="24"/>
        </w:rPr>
      </w:pPr>
    </w:p>
    <w:p w:rsidR="00023E04" w:rsidRDefault="00AA3CAA" w:rsidP="00AA3CAA">
      <w:pPr>
        <w:spacing w:after="0"/>
        <w:jc w:val="center"/>
        <w:rPr>
          <w:rFonts w:ascii="Microsoft Sans Serif" w:hAnsi="Microsoft Sans Serif" w:cs="Microsoft Sans Serif"/>
          <w:sz w:val="24"/>
        </w:rPr>
      </w:pPr>
      <w:r w:rsidRPr="00215621">
        <w:rPr>
          <w:rFonts w:ascii="Microsoft Sans Serif" w:hAnsi="Microsoft Sans Serif" w:cs="Microsoft Sans Serif"/>
          <w:noProof/>
          <w:sz w:val="24"/>
        </w:rPr>
        <w:drawing>
          <wp:inline distT="0" distB="0" distL="0" distR="0" wp14:anchorId="2BDD0056" wp14:editId="5862B48A">
            <wp:extent cx="1950889" cy="7529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inline>
        </w:drawing>
      </w:r>
    </w:p>
    <w:p w:rsidR="00BD20A0" w:rsidRPr="00215621" w:rsidRDefault="00BD20A0" w:rsidP="00AA3CAA">
      <w:pPr>
        <w:spacing w:after="0"/>
        <w:jc w:val="center"/>
        <w:rPr>
          <w:rFonts w:ascii="Microsoft Sans Serif" w:hAnsi="Microsoft Sans Serif" w:cs="Microsoft Sans Serif"/>
          <w:sz w:val="24"/>
        </w:rPr>
      </w:pP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770"/>
        <w:gridCol w:w="8570"/>
        <w:gridCol w:w="580"/>
      </w:tblGrid>
      <w:tr w:rsidR="00E91916" w:rsidRPr="00215621" w:rsidTr="00E171E5">
        <w:trPr>
          <w:tblCellSpacing w:w="15" w:type="dxa"/>
        </w:trPr>
        <w:tc>
          <w:tcPr>
            <w:tcW w:w="0" w:type="auto"/>
            <w:gridSpan w:val="3"/>
            <w:shd w:val="clear" w:color="auto" w:fill="FFFFFF"/>
            <w:vAlign w:val="center"/>
            <w:hideMark/>
          </w:tcPr>
          <w:p w:rsidR="00E91916" w:rsidRPr="00215621" w:rsidRDefault="0081280F" w:rsidP="0081280F">
            <w:pPr>
              <w:spacing w:after="0"/>
              <w:jc w:val="center"/>
              <w:outlineLvl w:val="1"/>
              <w:rPr>
                <w:rFonts w:ascii="Microsoft Sans Serif" w:eastAsia="Times New Roman" w:hAnsi="Microsoft Sans Serif" w:cs="Microsoft Sans Serif"/>
                <w:b/>
                <w:bCs/>
                <w:color w:val="FF0000"/>
                <w:sz w:val="32"/>
                <w:szCs w:val="28"/>
              </w:rPr>
            </w:pPr>
            <w:r w:rsidRPr="00215621">
              <w:rPr>
                <w:rFonts w:ascii="Microsoft Sans Serif" w:eastAsia="Times New Roman" w:hAnsi="Microsoft Sans Serif" w:cs="Microsoft Sans Serif"/>
                <w:b/>
                <w:bCs/>
                <w:color w:val="FF0000"/>
                <w:sz w:val="32"/>
                <w:szCs w:val="28"/>
              </w:rPr>
              <w:t>Museum Event Host l</w:t>
            </w:r>
          </w:p>
        </w:tc>
      </w:tr>
      <w:tr w:rsidR="00023E04" w:rsidRPr="00215621"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215621" w:rsidRDefault="00023E04" w:rsidP="00023E04">
            <w:pPr>
              <w:spacing w:after="0"/>
              <w:jc w:val="center"/>
              <w:rPr>
                <w:rFonts w:ascii="Microsoft Sans Serif" w:eastAsia="Times New Roman" w:hAnsi="Microsoft Sans Serif" w:cs="Microsoft Sans Serif"/>
                <w:b/>
                <w:color w:val="000000"/>
                <w:sz w:val="16"/>
                <w:szCs w:val="14"/>
              </w:rPr>
            </w:pPr>
            <w:r w:rsidRPr="00215621">
              <w:rPr>
                <w:rFonts w:ascii="Microsoft Sans Serif" w:eastAsia="Times New Roman" w:hAnsi="Microsoft Sans Serif" w:cs="Microsoft Sans Serif"/>
                <w:b/>
                <w:color w:val="000000"/>
                <w:sz w:val="20"/>
                <w:szCs w:val="18"/>
              </w:rPr>
              <w:t>Job Description</w:t>
            </w:r>
            <w:r w:rsidRPr="00215621">
              <w:rPr>
                <w:rFonts w:ascii="Microsoft Sans Serif" w:eastAsia="Times New Roman" w:hAnsi="Microsoft Sans Serif" w:cs="Microsoft Sans Serif"/>
                <w:b/>
                <w:color w:val="000000"/>
                <w:sz w:val="16"/>
                <w:szCs w:val="14"/>
              </w:rPr>
              <w:t xml:space="preserve"> </w:t>
            </w:r>
          </w:p>
          <w:p w:rsidR="00023E04" w:rsidRPr="00215621" w:rsidRDefault="006D6ACA" w:rsidP="00023E04">
            <w:pPr>
              <w:spacing w:after="0"/>
              <w:jc w:val="center"/>
              <w:rPr>
                <w:rFonts w:ascii="Microsoft Sans Serif" w:eastAsia="Times New Roman" w:hAnsi="Microsoft Sans Serif" w:cs="Microsoft Sans Serif"/>
                <w:color w:val="000000"/>
                <w:sz w:val="16"/>
                <w:szCs w:val="14"/>
              </w:rPr>
            </w:pPr>
            <w:r w:rsidRPr="00215621">
              <w:rPr>
                <w:rFonts w:ascii="Microsoft Sans Serif" w:eastAsia="Times New Roman" w:hAnsi="Microsoft Sans Serif" w:cs="Microsoft Sans Serif"/>
                <w:color w:val="000000"/>
                <w:sz w:val="16"/>
                <w:szCs w:val="14"/>
              </w:rPr>
              <w:t>(</w:t>
            </w:r>
            <w:r w:rsidR="00023E04" w:rsidRPr="00215621">
              <w:rPr>
                <w:rFonts w:ascii="Microsoft Sans Serif" w:eastAsia="Times New Roman" w:hAnsi="Microsoft Sans Serif" w:cs="Microsoft Sans Serif"/>
                <w:color w:val="000000"/>
                <w:sz w:val="16"/>
                <w:szCs w:val="14"/>
              </w:rPr>
              <w:t>last updated:</w:t>
            </w:r>
            <w:r w:rsidR="00F010EE" w:rsidRPr="00215621">
              <w:rPr>
                <w:rFonts w:ascii="Microsoft Sans Serif" w:eastAsia="Times New Roman" w:hAnsi="Microsoft Sans Serif" w:cs="Microsoft Sans Serif"/>
                <w:color w:val="000000"/>
                <w:sz w:val="16"/>
                <w:szCs w:val="14"/>
              </w:rPr>
              <w:t xml:space="preserve"> </w:t>
            </w:r>
            <w:r w:rsidR="00BA6482">
              <w:rPr>
                <w:rFonts w:ascii="Microsoft Sans Serif" w:eastAsia="Times New Roman" w:hAnsi="Microsoft Sans Serif" w:cs="Microsoft Sans Serif"/>
                <w:color w:val="000000"/>
                <w:sz w:val="16"/>
                <w:szCs w:val="14"/>
              </w:rPr>
              <w:t>10</w:t>
            </w:r>
            <w:r w:rsidR="00F75FB6" w:rsidRPr="00215621">
              <w:rPr>
                <w:rFonts w:ascii="Microsoft Sans Serif" w:eastAsia="Times New Roman" w:hAnsi="Microsoft Sans Serif" w:cs="Microsoft Sans Serif"/>
                <w:color w:val="000000"/>
                <w:sz w:val="16"/>
                <w:szCs w:val="14"/>
              </w:rPr>
              <w:t>/20</w:t>
            </w:r>
            <w:r w:rsidR="00E073C5" w:rsidRPr="00215621">
              <w:rPr>
                <w:rFonts w:ascii="Microsoft Sans Serif" w:eastAsia="Times New Roman" w:hAnsi="Microsoft Sans Serif" w:cs="Microsoft Sans Serif"/>
                <w:color w:val="000000"/>
                <w:sz w:val="16"/>
                <w:szCs w:val="14"/>
              </w:rPr>
              <w:t>1</w:t>
            </w:r>
            <w:r w:rsidR="00BA6482">
              <w:rPr>
                <w:rFonts w:ascii="Microsoft Sans Serif" w:eastAsia="Times New Roman" w:hAnsi="Microsoft Sans Serif" w:cs="Microsoft Sans Serif"/>
                <w:color w:val="000000"/>
                <w:sz w:val="16"/>
                <w:szCs w:val="14"/>
              </w:rPr>
              <w:t>8</w:t>
            </w:r>
            <w:r w:rsidRPr="00215621">
              <w:rPr>
                <w:rFonts w:ascii="Microsoft Sans Serif" w:eastAsia="Times New Roman" w:hAnsi="Microsoft Sans Serif" w:cs="Microsoft Sans Serif"/>
                <w:color w:val="000000"/>
                <w:sz w:val="16"/>
                <w:szCs w:val="14"/>
              </w:rPr>
              <w:t>)</w:t>
            </w:r>
          </w:p>
          <w:p w:rsidR="00DA7FED" w:rsidRPr="00215621" w:rsidRDefault="00DA7FED" w:rsidP="00023E04">
            <w:pPr>
              <w:spacing w:after="0"/>
              <w:jc w:val="center"/>
              <w:rPr>
                <w:rFonts w:ascii="Microsoft Sans Serif" w:eastAsia="Times New Roman" w:hAnsi="Microsoft Sans Serif" w:cs="Microsoft Sans Serif"/>
                <w:color w:val="000000"/>
                <w:sz w:val="16"/>
                <w:szCs w:val="14"/>
              </w:rPr>
            </w:pPr>
          </w:p>
        </w:tc>
      </w:tr>
      <w:tr w:rsidR="00F010EE" w:rsidRPr="00215621" w:rsidTr="001107EF">
        <w:trPr>
          <w:tblCellSpacing w:w="15" w:type="dxa"/>
        </w:trPr>
        <w:tc>
          <w:tcPr>
            <w:tcW w:w="0" w:type="auto"/>
            <w:shd w:val="clear" w:color="auto" w:fill="FFFFFF"/>
            <w:hideMark/>
          </w:tcPr>
          <w:p w:rsidR="00023E04" w:rsidRPr="00215621" w:rsidRDefault="00023E04" w:rsidP="00023E04">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E67C5E123BB94ABE891C89813532B45B"/>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215621" w:rsidRDefault="0081280F" w:rsidP="00023E04">
                <w:pPr>
                  <w:spacing w:after="0"/>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color w:val="000000"/>
                    <w:sz w:val="18"/>
                    <w:szCs w:val="17"/>
                  </w:rPr>
                  <w:t>Museum</w:t>
                </w:r>
              </w:p>
            </w:tc>
          </w:sdtContent>
        </w:sdt>
      </w:tr>
      <w:tr w:rsidR="00BD5E75" w:rsidRPr="00215621" w:rsidTr="00292D2F">
        <w:trPr>
          <w:tblCellSpacing w:w="15" w:type="dxa"/>
        </w:trPr>
        <w:tc>
          <w:tcPr>
            <w:tcW w:w="0" w:type="auto"/>
            <w:shd w:val="clear" w:color="auto" w:fill="FFFFFF"/>
            <w:hideMark/>
          </w:tcPr>
          <w:p w:rsidR="00E91916" w:rsidRPr="00215621" w:rsidRDefault="00E91916" w:rsidP="00613CD8">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91916" w:rsidRPr="00215621" w:rsidRDefault="0081280F" w:rsidP="00023E04">
            <w:pPr>
              <w:spacing w:after="0"/>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color w:val="000000"/>
                <w:sz w:val="18"/>
                <w:szCs w:val="17"/>
              </w:rPr>
              <w:t xml:space="preserve">Event Host </w:t>
            </w:r>
            <w:proofErr w:type="spellStart"/>
            <w:r w:rsidRPr="00215621">
              <w:rPr>
                <w:rFonts w:ascii="Microsoft Sans Serif" w:eastAsia="Times New Roman" w:hAnsi="Microsoft Sans Serif" w:cs="Microsoft Sans Serif"/>
                <w:color w:val="000000"/>
                <w:sz w:val="18"/>
                <w:szCs w:val="17"/>
              </w:rPr>
              <w:t>ll</w:t>
            </w:r>
            <w:proofErr w:type="spellEnd"/>
          </w:p>
        </w:tc>
        <w:tc>
          <w:tcPr>
            <w:tcW w:w="0" w:type="auto"/>
            <w:shd w:val="clear" w:color="auto" w:fill="FFFFFF"/>
            <w:vAlign w:val="center"/>
          </w:tcPr>
          <w:p w:rsidR="00E91916" w:rsidRPr="00215621" w:rsidRDefault="00E91916" w:rsidP="00023E04">
            <w:pPr>
              <w:spacing w:after="0"/>
              <w:rPr>
                <w:rFonts w:ascii="Microsoft Sans Serif" w:eastAsia="Times New Roman" w:hAnsi="Microsoft Sans Serif" w:cs="Microsoft Sans Serif"/>
                <w:color w:val="000000"/>
                <w:sz w:val="18"/>
                <w:szCs w:val="17"/>
              </w:rPr>
            </w:pPr>
          </w:p>
        </w:tc>
      </w:tr>
      <w:tr w:rsidR="00F010EE" w:rsidRPr="00215621" w:rsidTr="001107EF">
        <w:trPr>
          <w:tblCellSpacing w:w="15" w:type="dxa"/>
        </w:trPr>
        <w:tc>
          <w:tcPr>
            <w:tcW w:w="0" w:type="auto"/>
            <w:shd w:val="clear" w:color="auto" w:fill="FFFFFF"/>
            <w:hideMark/>
          </w:tcPr>
          <w:p w:rsidR="00023E04" w:rsidRPr="00215621" w:rsidRDefault="00023E04" w:rsidP="00023E04">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E67C5E123BB94ABE891C89813532B45B"/>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listItem w:displayText="Duty Pay" w:value="Duty Pay"/>
            </w:dropDownList>
          </w:sdtPr>
          <w:sdtEndPr/>
          <w:sdtContent>
            <w:tc>
              <w:tcPr>
                <w:tcW w:w="0" w:type="auto"/>
                <w:gridSpan w:val="2"/>
                <w:shd w:val="clear" w:color="auto" w:fill="FFFFFF"/>
                <w:vAlign w:val="center"/>
                <w:hideMark/>
              </w:tcPr>
              <w:p w:rsidR="00023E04" w:rsidRPr="00215621" w:rsidRDefault="00292E21" w:rsidP="00023E04">
                <w:pPr>
                  <w:spacing w:after="0"/>
                  <w:rPr>
                    <w:rFonts w:ascii="Microsoft Sans Serif" w:eastAsia="Times New Roman" w:hAnsi="Microsoft Sans Serif" w:cs="Microsoft Sans Serif"/>
                    <w:color w:val="000000"/>
                    <w:sz w:val="18"/>
                    <w:szCs w:val="17"/>
                  </w:rPr>
                </w:pPr>
                <w:r>
                  <w:rPr>
                    <w:rFonts w:ascii="Microsoft Sans Serif" w:eastAsia="Times New Roman" w:hAnsi="Microsoft Sans Serif" w:cs="Microsoft Sans Serif"/>
                    <w:color w:val="000000"/>
                    <w:sz w:val="18"/>
                    <w:szCs w:val="17"/>
                  </w:rPr>
                  <w:t>2</w:t>
                </w:r>
              </w:p>
            </w:tc>
          </w:sdtContent>
        </w:sdt>
      </w:tr>
      <w:tr w:rsidR="00F010EE" w:rsidRPr="00215621" w:rsidTr="001107EF">
        <w:trPr>
          <w:tblCellSpacing w:w="15" w:type="dxa"/>
        </w:trPr>
        <w:tc>
          <w:tcPr>
            <w:tcW w:w="0" w:type="auto"/>
            <w:shd w:val="clear" w:color="auto" w:fill="FFFFFF"/>
            <w:hideMark/>
          </w:tcPr>
          <w:p w:rsidR="00023E04" w:rsidRPr="00215621" w:rsidRDefault="00023E04" w:rsidP="00023E04">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E67C5E123BB94ABE891C89813532B45B"/>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215621" w:rsidRDefault="0081280F" w:rsidP="00023E04">
                <w:pPr>
                  <w:spacing w:after="0"/>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color w:val="000000"/>
                    <w:sz w:val="18"/>
                    <w:szCs w:val="17"/>
                  </w:rPr>
                  <w:t>Part-time</w:t>
                </w:r>
              </w:p>
            </w:tc>
          </w:sdtContent>
        </w:sdt>
      </w:tr>
      <w:tr w:rsidR="00F010EE" w:rsidRPr="00215621" w:rsidTr="0081280F">
        <w:trPr>
          <w:trHeight w:val="387"/>
          <w:tblCellSpacing w:w="15" w:type="dxa"/>
        </w:trPr>
        <w:tc>
          <w:tcPr>
            <w:tcW w:w="0" w:type="auto"/>
            <w:shd w:val="clear" w:color="auto" w:fill="FFFFFF"/>
            <w:hideMark/>
          </w:tcPr>
          <w:p w:rsidR="00023E04" w:rsidRPr="00215621" w:rsidRDefault="00023E04" w:rsidP="00023E04">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E67C5E123BB94ABE891C89813532B45B"/>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215621" w:rsidRDefault="00F75FB6" w:rsidP="00642590">
                <w:pPr>
                  <w:spacing w:after="0"/>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color w:val="000000"/>
                    <w:sz w:val="18"/>
                    <w:szCs w:val="17"/>
                  </w:rPr>
                  <w:t>Non-exempt</w:t>
                </w:r>
              </w:p>
            </w:tc>
          </w:sdtContent>
        </w:sdt>
      </w:tr>
      <w:tr w:rsidR="00F010EE" w:rsidRPr="00215621" w:rsidTr="001107EF">
        <w:trPr>
          <w:tblCellSpacing w:w="15" w:type="dxa"/>
        </w:trPr>
        <w:tc>
          <w:tcPr>
            <w:tcW w:w="0" w:type="auto"/>
            <w:shd w:val="clear" w:color="auto" w:fill="FFFFFF"/>
            <w:hideMark/>
          </w:tcPr>
          <w:p w:rsidR="00023E04" w:rsidRPr="00215621" w:rsidRDefault="00023E04" w:rsidP="00023E04">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hideMark/>
          </w:tcPr>
          <w:p w:rsidR="005D1FD9" w:rsidRPr="00215621" w:rsidRDefault="0081280F" w:rsidP="00412548">
            <w:pPr>
              <w:rPr>
                <w:rFonts w:ascii="Microsoft Sans Serif" w:hAnsi="Microsoft Sans Serif" w:cs="Microsoft Sans Serif"/>
                <w:sz w:val="18"/>
                <w:szCs w:val="17"/>
              </w:rPr>
            </w:pPr>
            <w:r w:rsidRPr="00215621">
              <w:rPr>
                <w:rFonts w:ascii="Microsoft Sans Serif" w:hAnsi="Microsoft Sans Serif" w:cs="Microsoft Sans Serif"/>
                <w:bCs/>
                <w:spacing w:val="-3"/>
                <w:sz w:val="18"/>
                <w:szCs w:val="17"/>
              </w:rPr>
              <w:t xml:space="preserve">Under the direction of the Event Host II, the Host represents the Springville Museum of Art (SMA) in providing gracious and attentive customer service to rental parties and their guests.  The Host is responsible for following the direction of the Head Host in ensuring SMA policies are followed during events, that the facility is clean, and that the artwork, building and equipment are protected from damage and loss. Must be available to work evenings and occasional daytime hours, between 5-25 hrs. </w:t>
            </w:r>
            <w:proofErr w:type="gramStart"/>
            <w:r w:rsidRPr="00215621">
              <w:rPr>
                <w:rFonts w:ascii="Microsoft Sans Serif" w:hAnsi="Microsoft Sans Serif" w:cs="Microsoft Sans Serif"/>
                <w:bCs/>
                <w:spacing w:val="-3"/>
                <w:sz w:val="18"/>
                <w:szCs w:val="17"/>
              </w:rPr>
              <w:t>per</w:t>
            </w:r>
            <w:proofErr w:type="gramEnd"/>
            <w:r w:rsidRPr="00215621">
              <w:rPr>
                <w:rFonts w:ascii="Microsoft Sans Serif" w:hAnsi="Microsoft Sans Serif" w:cs="Microsoft Sans Serif"/>
                <w:bCs/>
                <w:spacing w:val="-3"/>
                <w:sz w:val="18"/>
                <w:szCs w:val="17"/>
              </w:rPr>
              <w:t xml:space="preserve"> week.</w:t>
            </w:r>
          </w:p>
        </w:tc>
      </w:tr>
      <w:tr w:rsidR="00F010EE" w:rsidRPr="00215621" w:rsidTr="001107EF">
        <w:trPr>
          <w:tblCellSpacing w:w="15" w:type="dxa"/>
        </w:trPr>
        <w:tc>
          <w:tcPr>
            <w:tcW w:w="0" w:type="auto"/>
            <w:shd w:val="clear" w:color="auto" w:fill="FFFFFF"/>
            <w:hideMark/>
          </w:tcPr>
          <w:p w:rsidR="00023E04" w:rsidRPr="00215621" w:rsidRDefault="00023E04" w:rsidP="00023E04">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hideMark/>
          </w:tcPr>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Represent the SMA and City of Springville in a positive manner</w:t>
            </w:r>
          </w:p>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Provide superior customer service to rental parties, vendors, and their guests</w:t>
            </w:r>
          </w:p>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Follow the direction of the Head Host</w:t>
            </w:r>
          </w:p>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Coordinate with the Head Host to ensure the rental party, vendors,</w:t>
            </w:r>
          </w:p>
          <w:p w:rsidR="0081280F" w:rsidRPr="00215621" w:rsidRDefault="0081280F" w:rsidP="0081280F">
            <w:pPr>
              <w:tabs>
                <w:tab w:val="left" w:pos="-720"/>
                <w:tab w:val="left" w:pos="0"/>
              </w:tabs>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 xml:space="preserve">  and guests conform to SMA policies</w:t>
            </w:r>
          </w:p>
          <w:p w:rsidR="0081280F" w:rsidRPr="00215621" w:rsidRDefault="0081280F" w:rsidP="0081280F">
            <w:pPr>
              <w:tabs>
                <w:tab w:val="left" w:pos="-720"/>
                <w:tab w:val="left" w:pos="0"/>
              </w:tabs>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Assist in overseeing the security of the artwork, building and equipment</w:t>
            </w:r>
          </w:p>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 xml:space="preserve">Clean the rental facility areas before, during and after events  </w:t>
            </w:r>
          </w:p>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Graciously direct rental party concerns to the Head Host</w:t>
            </w:r>
          </w:p>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 xml:space="preserve">Handle and move art under the direction of the Head Host </w:t>
            </w:r>
          </w:p>
          <w:p w:rsidR="0081280F"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 xml:space="preserve">Demonstrate professionalism and maturity </w:t>
            </w:r>
          </w:p>
          <w:p w:rsidR="00E073C5" w:rsidRPr="00215621" w:rsidRDefault="0081280F" w:rsidP="0081280F">
            <w:pPr>
              <w:widowControl w:val="0"/>
              <w:tabs>
                <w:tab w:val="left" w:pos="-720"/>
                <w:tab w:val="left" w:pos="0"/>
              </w:tabs>
              <w:autoSpaceDE w:val="0"/>
              <w:autoSpaceDN w:val="0"/>
              <w:adjustRightInd w:val="0"/>
              <w:spacing w:after="0"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Work with co-workers on set-up &amp; clean up</w:t>
            </w:r>
          </w:p>
        </w:tc>
      </w:tr>
      <w:tr w:rsidR="00F010EE" w:rsidRPr="00215621" w:rsidTr="001107EF">
        <w:trPr>
          <w:tblCellSpacing w:w="15" w:type="dxa"/>
        </w:trPr>
        <w:tc>
          <w:tcPr>
            <w:tcW w:w="0" w:type="auto"/>
            <w:shd w:val="clear" w:color="auto" w:fill="FFFFFF"/>
          </w:tcPr>
          <w:p w:rsidR="001107EF" w:rsidRPr="00215621"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215621" w:rsidRDefault="001107EF" w:rsidP="00023E04">
            <w:pPr>
              <w:spacing w:after="0"/>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color w:val="000000"/>
                <w:sz w:val="18"/>
                <w:szCs w:val="17"/>
              </w:rPr>
              <w:t>All other duties as assigned.</w:t>
            </w:r>
          </w:p>
          <w:p w:rsidR="001107EF" w:rsidRPr="00215621" w:rsidRDefault="001107EF" w:rsidP="00023E04">
            <w:pPr>
              <w:spacing w:after="0"/>
              <w:rPr>
                <w:rFonts w:ascii="Microsoft Sans Serif" w:eastAsia="Times New Roman" w:hAnsi="Microsoft Sans Serif" w:cs="Microsoft Sans Serif"/>
                <w:color w:val="000000"/>
                <w:sz w:val="18"/>
                <w:szCs w:val="17"/>
              </w:rPr>
            </w:pPr>
          </w:p>
        </w:tc>
      </w:tr>
      <w:tr w:rsidR="00F010EE" w:rsidRPr="00215621" w:rsidTr="001107EF">
        <w:trPr>
          <w:tblCellSpacing w:w="15" w:type="dxa"/>
        </w:trPr>
        <w:tc>
          <w:tcPr>
            <w:tcW w:w="0" w:type="auto"/>
            <w:shd w:val="clear" w:color="auto" w:fill="FFFFFF"/>
            <w:hideMark/>
          </w:tcPr>
          <w:p w:rsidR="005D1FD9" w:rsidRPr="00215621" w:rsidRDefault="005D1FD9" w:rsidP="00023E04">
            <w:pPr>
              <w:spacing w:after="0"/>
              <w:jc w:val="right"/>
              <w:rPr>
                <w:rFonts w:ascii="Microsoft Sans Serif" w:eastAsia="Times New Roman" w:hAnsi="Microsoft Sans Serif" w:cs="Microsoft Sans Serif"/>
                <w:color w:val="000000"/>
                <w:sz w:val="18"/>
                <w:szCs w:val="17"/>
              </w:rPr>
            </w:pPr>
            <w:r w:rsidRPr="00215621">
              <w:rPr>
                <w:rFonts w:ascii="Microsoft Sans Serif" w:eastAsia="Times New Roman" w:hAnsi="Microsoft Sans Serif" w:cs="Microsoft Sans Serif"/>
                <w:b/>
                <w:bCs/>
                <w:color w:val="000000"/>
                <w:sz w:val="18"/>
                <w:szCs w:val="17"/>
              </w:rPr>
              <w:t>Qualifications:</w:t>
            </w:r>
          </w:p>
        </w:tc>
        <w:tc>
          <w:tcPr>
            <w:tcW w:w="0" w:type="auto"/>
            <w:gridSpan w:val="2"/>
            <w:shd w:val="clear" w:color="auto" w:fill="FFFFFF"/>
            <w:vAlign w:val="center"/>
          </w:tcPr>
          <w:p w:rsidR="0081280F" w:rsidRPr="00215621" w:rsidRDefault="0081280F" w:rsidP="0081280F">
            <w:pPr>
              <w:tabs>
                <w:tab w:val="left" w:pos="-720"/>
                <w:tab w:val="left" w:pos="0"/>
              </w:tabs>
              <w:spacing w:line="240" w:lineRule="atLeast"/>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 xml:space="preserve">Must be a minimum of 18 years of age and a graduate of high school or equivalent program. Must have at least one year of experience in customer service. </w:t>
            </w:r>
          </w:p>
          <w:p w:rsidR="0081280F" w:rsidRPr="00215621" w:rsidRDefault="0081280F" w:rsidP="0081280F">
            <w:pPr>
              <w:tabs>
                <w:tab w:val="left" w:pos="-720"/>
                <w:tab w:val="left" w:pos="0"/>
              </w:tabs>
              <w:spacing w:line="240" w:lineRule="atLeast"/>
              <w:jc w:val="both"/>
              <w:rPr>
                <w:rFonts w:ascii="Microsoft Sans Serif" w:hAnsi="Microsoft Sans Serif" w:cs="Microsoft Sans Serif"/>
                <w:b/>
                <w:bCs/>
                <w:spacing w:val="-3"/>
                <w:sz w:val="18"/>
                <w:szCs w:val="17"/>
              </w:rPr>
            </w:pPr>
            <w:r w:rsidRPr="00215621">
              <w:rPr>
                <w:rFonts w:ascii="Microsoft Sans Serif" w:hAnsi="Microsoft Sans Serif" w:cs="Microsoft Sans Serif"/>
                <w:b/>
                <w:bCs/>
                <w:spacing w:val="-3"/>
                <w:sz w:val="18"/>
                <w:szCs w:val="17"/>
              </w:rPr>
              <w:t>Skills, Knowledge &amp; Abilities:</w:t>
            </w:r>
          </w:p>
          <w:p w:rsidR="001107EF" w:rsidRPr="00215621" w:rsidRDefault="0081280F" w:rsidP="0081280F">
            <w:pPr>
              <w:tabs>
                <w:tab w:val="left" w:pos="-720"/>
                <w:tab w:val="left" w:pos="0"/>
              </w:tabs>
              <w:spacing w:line="240" w:lineRule="atLeast"/>
              <w:jc w:val="both"/>
              <w:rPr>
                <w:rFonts w:ascii="Microsoft Sans Serif" w:hAnsi="Microsoft Sans Serif" w:cs="Microsoft Sans Serif"/>
                <w:bCs/>
                <w:spacing w:val="-3"/>
                <w:sz w:val="18"/>
                <w:szCs w:val="17"/>
              </w:rPr>
            </w:pPr>
            <w:r w:rsidRPr="00215621">
              <w:rPr>
                <w:rFonts w:ascii="Microsoft Sans Serif" w:hAnsi="Microsoft Sans Serif" w:cs="Microsoft Sans Serif"/>
                <w:bCs/>
                <w:spacing w:val="-3"/>
                <w:sz w:val="18"/>
                <w:szCs w:val="17"/>
              </w:rPr>
              <w:t xml:space="preserve">Demonstrated ability to provide gracious and attentive customer service is paramount. Strong interpersonal skills, work ethic, initiative, and professional presentation are crucial. Must be able to understand and follow oral and written instructions.  Must be able to cultivate and maintain effective working relationships with co-workers, supervisors, rental parties, vendors and guests. </w:t>
            </w:r>
          </w:p>
        </w:tc>
      </w:tr>
      <w:tr w:rsidR="00F010EE" w:rsidRPr="00215621" w:rsidTr="001107EF">
        <w:trPr>
          <w:tblCellSpacing w:w="15" w:type="dxa"/>
        </w:trPr>
        <w:tc>
          <w:tcPr>
            <w:tcW w:w="0" w:type="auto"/>
            <w:shd w:val="clear" w:color="auto" w:fill="FFFFFF"/>
          </w:tcPr>
          <w:p w:rsidR="001107EF" w:rsidRPr="00215621" w:rsidRDefault="001107EF" w:rsidP="00023E04">
            <w:pPr>
              <w:spacing w:after="0"/>
              <w:jc w:val="right"/>
              <w:rPr>
                <w:rFonts w:ascii="Microsoft Sans Serif" w:eastAsia="Times New Roman" w:hAnsi="Microsoft Sans Serif" w:cs="Microsoft Sans Serif"/>
                <w:b/>
                <w:bCs/>
                <w:color w:val="000000"/>
                <w:sz w:val="18"/>
                <w:szCs w:val="17"/>
              </w:rPr>
            </w:pPr>
            <w:r w:rsidRPr="00215621">
              <w:rPr>
                <w:rFonts w:ascii="Microsoft Sans Serif" w:eastAsia="Times New Roman" w:hAnsi="Microsoft Sans Serif" w:cs="Microsoft Sans Serif"/>
                <w:b/>
                <w:bCs/>
                <w:color w:val="000000"/>
                <w:sz w:val="18"/>
                <w:szCs w:val="17"/>
              </w:rPr>
              <w:t>Physical Demands:</w:t>
            </w:r>
          </w:p>
        </w:tc>
        <w:tc>
          <w:tcPr>
            <w:tcW w:w="0" w:type="auto"/>
            <w:gridSpan w:val="2"/>
            <w:shd w:val="clear" w:color="auto" w:fill="FFFFFF"/>
            <w:vAlign w:val="center"/>
          </w:tcPr>
          <w:p w:rsidR="0081280F" w:rsidRPr="00215621" w:rsidRDefault="0081280F" w:rsidP="0081280F">
            <w:pPr>
              <w:rPr>
                <w:rFonts w:ascii="Microsoft Sans Serif" w:hAnsi="Microsoft Sans Serif" w:cs="Microsoft Sans Serif"/>
                <w:sz w:val="18"/>
                <w:szCs w:val="17"/>
              </w:rPr>
            </w:pPr>
            <w:r w:rsidRPr="00215621">
              <w:rPr>
                <w:rFonts w:ascii="Microsoft Sans Serif" w:hAnsi="Microsoft Sans Serif" w:cs="Microsoft Sans Serif"/>
                <w:sz w:val="18"/>
                <w:szCs w:val="17"/>
              </w:rPr>
              <w:t xml:space="preserve">Performs duties for cleaning, set up/take down and moving artwork, that may include physical effort such as lifting, bending stooping, walking, and prolonged sitting or standing. Occasionally may lift materials weighing as much as 40 pounds. </w:t>
            </w:r>
          </w:p>
          <w:p w:rsidR="001107EF" w:rsidRPr="00215621" w:rsidRDefault="001107EF" w:rsidP="00412548">
            <w:pPr>
              <w:spacing w:after="0"/>
              <w:rPr>
                <w:rFonts w:ascii="Microsoft Sans Serif" w:eastAsia="Times New Roman" w:hAnsi="Microsoft Sans Serif" w:cs="Microsoft Sans Serif"/>
                <w:color w:val="000000"/>
                <w:sz w:val="18"/>
                <w:szCs w:val="17"/>
              </w:rPr>
            </w:pPr>
          </w:p>
        </w:tc>
      </w:tr>
    </w:tbl>
    <w:p w:rsidR="00353B15" w:rsidRPr="00BD5E75" w:rsidRDefault="00353B15" w:rsidP="00BD20A0">
      <w:pPr>
        <w:spacing w:after="0"/>
        <w:rPr>
          <w:rFonts w:ascii="Microsoft Sans Serif" w:hAnsi="Microsoft Sans Serif" w:cs="Microsoft Sans Serif"/>
          <w:b/>
          <w:sz w:val="20"/>
          <w:szCs w:val="20"/>
        </w:rPr>
      </w:pPr>
      <w:bookmarkStart w:id="0" w:name="_GoBack"/>
      <w:bookmarkEnd w:id="0"/>
    </w:p>
    <w:sectPr w:rsidR="00353B15" w:rsidRPr="00BD5E75"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34E"/>
    <w:multiLevelType w:val="hybridMultilevel"/>
    <w:tmpl w:val="EA3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E164BD"/>
    <w:multiLevelType w:val="hybridMultilevel"/>
    <w:tmpl w:val="E2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860714"/>
    <w:multiLevelType w:val="hybridMultilevel"/>
    <w:tmpl w:val="8D707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3604298"/>
    <w:multiLevelType w:val="hybridMultilevel"/>
    <w:tmpl w:val="F69A0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7E"/>
    <w:rsid w:val="00023E04"/>
    <w:rsid w:val="00057809"/>
    <w:rsid w:val="000831CE"/>
    <w:rsid w:val="000E2B07"/>
    <w:rsid w:val="000E5D7D"/>
    <w:rsid w:val="0010217E"/>
    <w:rsid w:val="001107EF"/>
    <w:rsid w:val="00121760"/>
    <w:rsid w:val="00163F11"/>
    <w:rsid w:val="001E1D8A"/>
    <w:rsid w:val="00215621"/>
    <w:rsid w:val="00292E21"/>
    <w:rsid w:val="00353B15"/>
    <w:rsid w:val="00412548"/>
    <w:rsid w:val="005D1FD9"/>
    <w:rsid w:val="005D3B7C"/>
    <w:rsid w:val="00613CD8"/>
    <w:rsid w:val="00642590"/>
    <w:rsid w:val="006D6ACA"/>
    <w:rsid w:val="00716823"/>
    <w:rsid w:val="007E3E96"/>
    <w:rsid w:val="0081280F"/>
    <w:rsid w:val="008A19AE"/>
    <w:rsid w:val="009370D6"/>
    <w:rsid w:val="00971F15"/>
    <w:rsid w:val="00991F50"/>
    <w:rsid w:val="009C6907"/>
    <w:rsid w:val="00A2222E"/>
    <w:rsid w:val="00A90C42"/>
    <w:rsid w:val="00AA3CAA"/>
    <w:rsid w:val="00BA6482"/>
    <w:rsid w:val="00BD20A0"/>
    <w:rsid w:val="00BD5E75"/>
    <w:rsid w:val="00D56344"/>
    <w:rsid w:val="00DA7FED"/>
    <w:rsid w:val="00E073C5"/>
    <w:rsid w:val="00E1017F"/>
    <w:rsid w:val="00E91916"/>
    <w:rsid w:val="00F010EE"/>
    <w:rsid w:val="00F74CFC"/>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7C5E123BB94ABE891C89813532B45B"/>
        <w:category>
          <w:name w:val="General"/>
          <w:gallery w:val="placeholder"/>
        </w:category>
        <w:types>
          <w:type w:val="bbPlcHdr"/>
        </w:types>
        <w:behaviors>
          <w:behavior w:val="content"/>
        </w:behaviors>
        <w:guid w:val="{BB8B69CE-DE38-4C0A-98A1-CC8BF57B58D5}"/>
      </w:docPartPr>
      <w:docPartBody>
        <w:p w:rsidR="0026367F" w:rsidRDefault="0026367F">
          <w:pPr>
            <w:pStyle w:val="E67C5E123BB94ABE891C89813532B45B"/>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7F"/>
    <w:rsid w:val="002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11</cp:revision>
  <cp:lastPrinted>2018-10-17T19:40:00Z</cp:lastPrinted>
  <dcterms:created xsi:type="dcterms:W3CDTF">2017-03-21T15:10:00Z</dcterms:created>
  <dcterms:modified xsi:type="dcterms:W3CDTF">2019-02-27T16:46:00Z</dcterms:modified>
</cp:coreProperties>
</file>